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B10723" w:rsidRPr="00EE566A" w:rsidRDefault="00B10723" w:rsidP="003A4462">
      <w:pPr>
        <w:jc w:val="center"/>
        <w:rPr>
          <w:rFonts w:ascii="Times New Roman" w:hAnsi="Times New Roman"/>
          <w:b/>
          <w:bCs/>
        </w:rPr>
      </w:pPr>
      <w:r w:rsidRPr="00EE566A">
        <w:rPr>
          <w:rFonts w:ascii="Times New Roman" w:hAnsi="Times New Roman"/>
          <w:b/>
          <w:bCs/>
        </w:rPr>
        <w:t>ТЕХНИЧЕСКОЕ ЗАДАНИЕ</w:t>
      </w:r>
    </w:p>
    <w:p w:rsidR="00EE566A" w:rsidRPr="00EE566A" w:rsidRDefault="00EE566A" w:rsidP="00EE566A">
      <w:pPr>
        <w:numPr>
          <w:ilvl w:val="0"/>
          <w:numId w:val="10"/>
        </w:numPr>
        <w:spacing w:after="0"/>
        <w:ind w:left="-142" w:right="-1" w:firstLine="131"/>
        <w:textAlignment w:val="baseline"/>
        <w:rPr>
          <w:rFonts w:ascii="Times New Roman" w:hAnsi="Times New Roman"/>
          <w:b/>
        </w:rPr>
      </w:pPr>
      <w:r w:rsidRPr="00EE566A">
        <w:rPr>
          <w:rFonts w:ascii="Times New Roman" w:hAnsi="Times New Roman"/>
          <w:b/>
        </w:rPr>
        <w:t xml:space="preserve">Наименование работ: выполнения работ на поставку оборудования и монтаж кабельной  системы </w:t>
      </w:r>
      <w:proofErr w:type="spellStart"/>
      <w:r w:rsidRPr="00EE566A">
        <w:rPr>
          <w:rFonts w:ascii="Times New Roman" w:hAnsi="Times New Roman"/>
          <w:b/>
        </w:rPr>
        <w:t>противообледенения</w:t>
      </w:r>
      <w:proofErr w:type="spellEnd"/>
      <w:r w:rsidRPr="00EE566A">
        <w:rPr>
          <w:rFonts w:ascii="Times New Roman" w:hAnsi="Times New Roman"/>
          <w:b/>
        </w:rPr>
        <w:t xml:space="preserve"> здания производственного корпуса №1, здания производственного корпуса №2.    </w:t>
      </w:r>
    </w:p>
    <w:p w:rsidR="00EE566A" w:rsidRPr="00EE566A" w:rsidRDefault="00EE566A" w:rsidP="00EE566A">
      <w:pPr>
        <w:numPr>
          <w:ilvl w:val="0"/>
          <w:numId w:val="10"/>
        </w:numPr>
        <w:spacing w:after="0"/>
        <w:ind w:left="-142" w:right="-1" w:firstLine="131"/>
        <w:textAlignment w:val="baseline"/>
        <w:rPr>
          <w:rFonts w:ascii="Times New Roman" w:hAnsi="Times New Roman"/>
          <w:b/>
        </w:rPr>
      </w:pPr>
      <w:r w:rsidRPr="00EE566A">
        <w:rPr>
          <w:rFonts w:ascii="Times New Roman" w:hAnsi="Times New Roman"/>
          <w:b/>
        </w:rPr>
        <w:t>Заказчик: ООО «Торговый дом Теплоприбор</w:t>
      </w:r>
      <w:r w:rsidRPr="00EE566A">
        <w:rPr>
          <w:rFonts w:ascii="Times New Roman" w:eastAsia="Times New Roman" w:hAnsi="Times New Roman"/>
          <w:color w:val="000000"/>
          <w:lang w:eastAsia="ru-RU"/>
        </w:rPr>
        <w:t>»</w:t>
      </w:r>
      <w:r w:rsidRPr="00EE566A">
        <w:rPr>
          <w:rFonts w:ascii="Times New Roman" w:hAnsi="Times New Roman"/>
          <w:b/>
          <w:u w:val="single"/>
        </w:rPr>
        <w:t xml:space="preserve">                                                                                                                         </w:t>
      </w:r>
    </w:p>
    <w:p w:rsidR="00EE566A" w:rsidRPr="00EE566A" w:rsidRDefault="00EE566A" w:rsidP="00EE566A">
      <w:pPr>
        <w:numPr>
          <w:ilvl w:val="0"/>
          <w:numId w:val="10"/>
        </w:numPr>
        <w:spacing w:after="0"/>
        <w:ind w:left="-142" w:right="-1" w:firstLine="131"/>
        <w:jc w:val="both"/>
        <w:textAlignment w:val="baseline"/>
        <w:rPr>
          <w:rFonts w:ascii="Times New Roman" w:hAnsi="Times New Roman"/>
        </w:rPr>
      </w:pPr>
      <w:r w:rsidRPr="00EE566A">
        <w:rPr>
          <w:rFonts w:ascii="Times New Roman" w:hAnsi="Times New Roman"/>
          <w:b/>
        </w:rPr>
        <w:t>Место проведения работ</w:t>
      </w:r>
      <w:r w:rsidRPr="00EE566A">
        <w:rPr>
          <w:rFonts w:ascii="Times New Roman" w:hAnsi="Times New Roman"/>
        </w:rPr>
        <w:t>:</w:t>
      </w:r>
      <w:r w:rsidRPr="00EE566A">
        <w:rPr>
          <w:rFonts w:ascii="Times New Roman" w:hAnsi="Times New Roman"/>
          <w:b/>
          <w:bCs/>
          <w:u w:val="single"/>
        </w:rPr>
        <w:t xml:space="preserve"> 390011, Рязанская область, г.Рязань, Куйбышевское шоссе, 14А.                         </w:t>
      </w:r>
      <w:r w:rsidRPr="00EE566A">
        <w:rPr>
          <w:rFonts w:ascii="Times New Roman" w:hAnsi="Times New Roman"/>
          <w:u w:val="single"/>
        </w:rPr>
        <w:t xml:space="preserve">                                                                                                                                   </w:t>
      </w:r>
    </w:p>
    <w:p w:rsidR="00EE566A" w:rsidRPr="00EE566A" w:rsidRDefault="00EE566A" w:rsidP="00EE566A">
      <w:pPr>
        <w:numPr>
          <w:ilvl w:val="0"/>
          <w:numId w:val="10"/>
        </w:numPr>
        <w:spacing w:after="0"/>
        <w:ind w:left="-142" w:right="-1" w:firstLine="131"/>
        <w:textAlignment w:val="baseline"/>
        <w:rPr>
          <w:rFonts w:ascii="Times New Roman" w:hAnsi="Times New Roman"/>
        </w:rPr>
      </w:pPr>
      <w:r w:rsidRPr="00EE566A">
        <w:rPr>
          <w:rFonts w:ascii="Times New Roman" w:hAnsi="Times New Roman"/>
          <w:b/>
        </w:rPr>
        <w:t>Сроки выполнения работ</w:t>
      </w:r>
      <w:r w:rsidRPr="00EE566A">
        <w:rPr>
          <w:rFonts w:ascii="Times New Roman" w:hAnsi="Times New Roman"/>
          <w:bCs/>
        </w:rPr>
        <w:t xml:space="preserve">: </w:t>
      </w:r>
      <w:r w:rsidRPr="00EE566A">
        <w:rPr>
          <w:rFonts w:ascii="Times New Roman" w:hAnsi="Times New Roman"/>
          <w:b/>
          <w:bCs/>
          <w:u w:val="single"/>
        </w:rPr>
        <w:t>60 календарных дней</w:t>
      </w:r>
    </w:p>
    <w:p w:rsidR="00EE566A" w:rsidRPr="00AA27D9" w:rsidRDefault="00EE566A" w:rsidP="00AA27D9">
      <w:pPr>
        <w:pStyle w:val="a9"/>
        <w:numPr>
          <w:ilvl w:val="0"/>
          <w:numId w:val="10"/>
        </w:numPr>
        <w:tabs>
          <w:tab w:val="clear" w:pos="720"/>
        </w:tabs>
        <w:spacing w:after="0"/>
        <w:ind w:left="-142" w:right="-1" w:firstLine="131"/>
        <w:textAlignment w:val="baseline"/>
        <w:rPr>
          <w:rFonts w:ascii="Times New Roman" w:eastAsia="NewspaperSansC" w:hAnsi="Times New Roman"/>
          <w:spacing w:val="8"/>
        </w:rPr>
      </w:pPr>
      <w:r w:rsidRPr="00EE566A">
        <w:rPr>
          <w:rFonts w:ascii="Times New Roman" w:eastAsia="NewspaperSansC" w:hAnsi="Times New Roman"/>
          <w:b/>
          <w:spacing w:val="8"/>
        </w:rPr>
        <w:t>Техническое задание</w:t>
      </w:r>
      <w:r w:rsidRPr="00EE566A">
        <w:rPr>
          <w:rFonts w:ascii="Times New Roman" w:eastAsia="NewspaperSansC" w:hAnsi="Times New Roman"/>
          <w:spacing w:val="8"/>
        </w:rPr>
        <w:t>:</w:t>
      </w:r>
    </w:p>
    <w:p w:rsidR="00EE566A" w:rsidRPr="00EE566A" w:rsidRDefault="00EE566A" w:rsidP="00EE566A">
      <w:pPr>
        <w:pStyle w:val="a9"/>
        <w:numPr>
          <w:ilvl w:val="0"/>
          <w:numId w:val="11"/>
        </w:numPr>
        <w:spacing w:after="0"/>
        <w:ind w:left="-142" w:right="-1" w:firstLine="131"/>
        <w:jc w:val="both"/>
        <w:textAlignment w:val="baseline"/>
        <w:rPr>
          <w:rFonts w:ascii="Times New Roman" w:hAnsi="Times New Roman"/>
        </w:rPr>
      </w:pPr>
      <w:r w:rsidRPr="00EE566A">
        <w:rPr>
          <w:rFonts w:ascii="Times New Roman" w:eastAsia="Times New Roman" w:hAnsi="Times New Roman"/>
          <w:lang w:eastAsia="ru-RU"/>
        </w:rPr>
        <w:t>работы по осуществлению  монтажа системы электрического подогрева свеса и водостоков кровли  корпуса №1, корпуса №2.</w:t>
      </w:r>
    </w:p>
    <w:p w:rsidR="00EE566A" w:rsidRPr="00EE566A" w:rsidRDefault="00EE566A" w:rsidP="00EE566A">
      <w:pPr>
        <w:pStyle w:val="a9"/>
        <w:numPr>
          <w:ilvl w:val="0"/>
          <w:numId w:val="11"/>
        </w:numPr>
        <w:spacing w:after="0"/>
        <w:ind w:left="-142" w:right="-1" w:firstLine="131"/>
        <w:jc w:val="both"/>
        <w:textAlignment w:val="baseline"/>
        <w:rPr>
          <w:rFonts w:ascii="Times New Roman" w:eastAsia="Times New Roman" w:hAnsi="Times New Roman"/>
          <w:lang w:eastAsia="ru-RU"/>
        </w:rPr>
      </w:pPr>
      <w:r w:rsidRPr="00EE566A">
        <w:rPr>
          <w:rFonts w:ascii="Times New Roman" w:eastAsia="Times New Roman" w:hAnsi="Times New Roman"/>
          <w:lang w:eastAsia="ru-RU"/>
        </w:rPr>
        <w:t>Цель работ: предотвращения образования ледяных пробок и сосулек в водосточной системе кровли, а также скопления снега и наледей в водоотводящих желобах и на карнизном участке.</w:t>
      </w:r>
    </w:p>
    <w:p w:rsidR="00EE566A" w:rsidRPr="00EE566A" w:rsidRDefault="00EE566A" w:rsidP="00EE566A">
      <w:pPr>
        <w:pStyle w:val="a9"/>
        <w:numPr>
          <w:ilvl w:val="0"/>
          <w:numId w:val="11"/>
        </w:numPr>
        <w:spacing w:after="0"/>
        <w:ind w:left="-142" w:right="-1" w:firstLine="131"/>
        <w:jc w:val="both"/>
        <w:textAlignment w:val="baseline"/>
        <w:rPr>
          <w:rFonts w:ascii="Times New Roman" w:eastAsia="Times New Roman" w:hAnsi="Times New Roman"/>
          <w:lang w:eastAsia="ru-RU"/>
        </w:rPr>
      </w:pPr>
      <w:r w:rsidRPr="00EE566A">
        <w:rPr>
          <w:rFonts w:ascii="Times New Roman" w:eastAsia="Times New Roman" w:hAnsi="Times New Roman"/>
          <w:lang w:eastAsia="ru-RU"/>
        </w:rPr>
        <w:t>Параметры здания:</w:t>
      </w:r>
    </w:p>
    <w:p w:rsidR="00EE566A" w:rsidRPr="00EE566A" w:rsidRDefault="00EE566A" w:rsidP="00EE566A">
      <w:pPr>
        <w:pStyle w:val="a9"/>
        <w:spacing w:after="0"/>
        <w:ind w:left="-11" w:right="-1"/>
        <w:jc w:val="both"/>
        <w:textAlignment w:val="baseline"/>
        <w:rPr>
          <w:rFonts w:ascii="Times New Roman" w:eastAsia="Times New Roman" w:hAnsi="Times New Roman"/>
          <w:lang w:eastAsia="ru-RU"/>
        </w:rPr>
      </w:pPr>
      <w:r w:rsidRPr="00EE566A">
        <w:rPr>
          <w:rFonts w:ascii="Times New Roman" w:eastAsia="Times New Roman" w:hAnsi="Times New Roman"/>
          <w:lang w:eastAsia="ru-RU"/>
        </w:rPr>
        <w:t>- длина х ширина х высота (м.) – 170х22х15.</w:t>
      </w:r>
    </w:p>
    <w:p w:rsidR="00EE566A" w:rsidRPr="00EE566A" w:rsidRDefault="00EE566A" w:rsidP="00EE566A">
      <w:pPr>
        <w:pStyle w:val="a9"/>
        <w:spacing w:after="0"/>
        <w:ind w:left="-11" w:right="-1"/>
        <w:jc w:val="both"/>
        <w:textAlignment w:val="baseline"/>
        <w:rPr>
          <w:rFonts w:ascii="Times New Roman" w:eastAsia="Times New Roman" w:hAnsi="Times New Roman"/>
          <w:lang w:eastAsia="ru-RU"/>
        </w:rPr>
      </w:pPr>
      <w:r w:rsidRPr="00EE566A">
        <w:rPr>
          <w:rFonts w:ascii="Times New Roman" w:eastAsia="Times New Roman" w:hAnsi="Times New Roman"/>
          <w:lang w:eastAsia="ru-RU"/>
        </w:rPr>
        <w:t>- тип и материал кровли – двускатная, оцинкованный лист.</w:t>
      </w:r>
    </w:p>
    <w:p w:rsidR="00EE566A" w:rsidRPr="00EE566A" w:rsidRDefault="00EE566A" w:rsidP="00EE566A">
      <w:pPr>
        <w:pStyle w:val="a9"/>
        <w:spacing w:after="0"/>
        <w:ind w:left="-11" w:right="-1"/>
        <w:jc w:val="both"/>
        <w:textAlignment w:val="baseline"/>
        <w:rPr>
          <w:rFonts w:ascii="Times New Roman" w:eastAsia="Times New Roman" w:hAnsi="Times New Roman"/>
          <w:lang w:eastAsia="ru-RU"/>
        </w:rPr>
      </w:pPr>
      <w:r w:rsidRPr="00EE566A">
        <w:rPr>
          <w:rFonts w:ascii="Times New Roman" w:eastAsia="Times New Roman" w:hAnsi="Times New Roman"/>
          <w:lang w:eastAsia="ru-RU"/>
        </w:rPr>
        <w:t>- водосточные трубу – 25 шт. оцинкованных труб.</w:t>
      </w:r>
    </w:p>
    <w:p w:rsidR="00EE566A" w:rsidRPr="00EE566A" w:rsidRDefault="00EE566A" w:rsidP="00EE566A">
      <w:pPr>
        <w:pStyle w:val="a9"/>
        <w:spacing w:after="0"/>
        <w:ind w:left="-11" w:right="-1"/>
        <w:jc w:val="both"/>
        <w:textAlignment w:val="baseline"/>
        <w:rPr>
          <w:rFonts w:ascii="Times New Roman" w:eastAsia="Times New Roman" w:hAnsi="Times New Roman"/>
          <w:lang w:eastAsia="ru-RU"/>
        </w:rPr>
      </w:pPr>
      <w:r w:rsidRPr="00EE566A">
        <w:rPr>
          <w:rFonts w:ascii="Times New Roman" w:eastAsia="Times New Roman" w:hAnsi="Times New Roman"/>
          <w:lang w:eastAsia="ru-RU"/>
        </w:rPr>
        <w:t xml:space="preserve">- чердачное помещение, локальные источники тепла отсутствуют. </w:t>
      </w:r>
    </w:p>
    <w:p w:rsidR="00EE566A" w:rsidRPr="00EE566A" w:rsidRDefault="00EE566A" w:rsidP="00EE566A">
      <w:pPr>
        <w:pStyle w:val="a9"/>
        <w:numPr>
          <w:ilvl w:val="0"/>
          <w:numId w:val="11"/>
        </w:numPr>
        <w:spacing w:after="0"/>
        <w:ind w:left="-142" w:right="-1" w:firstLine="131"/>
        <w:jc w:val="both"/>
        <w:textAlignment w:val="baseline"/>
        <w:rPr>
          <w:rFonts w:ascii="Times New Roman" w:eastAsia="Times New Roman" w:hAnsi="Times New Roman"/>
          <w:lang w:eastAsia="ru-RU"/>
        </w:rPr>
      </w:pPr>
      <w:r w:rsidRPr="00EE566A">
        <w:rPr>
          <w:rFonts w:ascii="Times New Roman" w:eastAsia="Times New Roman" w:hAnsi="Times New Roman"/>
          <w:lang w:eastAsia="ru-RU"/>
        </w:rPr>
        <w:t>Для обогрева водостоков здания применить атмосферостойкий саморегулирующийся кабель оптимальной  длины и мощности;</w:t>
      </w:r>
    </w:p>
    <w:p w:rsidR="00EE566A" w:rsidRPr="00EE566A" w:rsidRDefault="00EE566A" w:rsidP="00EE566A">
      <w:pPr>
        <w:pStyle w:val="a9"/>
        <w:numPr>
          <w:ilvl w:val="0"/>
          <w:numId w:val="11"/>
        </w:numPr>
        <w:spacing w:after="0"/>
        <w:ind w:left="-142" w:right="-1" w:firstLine="131"/>
        <w:jc w:val="both"/>
        <w:textAlignment w:val="baseline"/>
        <w:rPr>
          <w:rFonts w:ascii="Times New Roman" w:eastAsia="Times New Roman" w:hAnsi="Times New Roman"/>
          <w:lang w:eastAsia="ru-RU"/>
        </w:rPr>
      </w:pPr>
      <w:r w:rsidRPr="00EE566A">
        <w:rPr>
          <w:rFonts w:ascii="Times New Roman" w:eastAsia="Times New Roman" w:hAnsi="Times New Roman"/>
          <w:lang w:eastAsia="ru-RU"/>
        </w:rPr>
        <w:t xml:space="preserve">  Предусмотреть возможность работы всей систем</w:t>
      </w:r>
      <w:r w:rsidR="003A4462">
        <w:rPr>
          <w:rFonts w:ascii="Times New Roman" w:eastAsia="Times New Roman" w:hAnsi="Times New Roman"/>
          <w:lang w:eastAsia="ru-RU"/>
        </w:rPr>
        <w:t xml:space="preserve">ы, как в автоматическом, так и </w:t>
      </w:r>
      <w:r w:rsidRPr="00EE566A">
        <w:rPr>
          <w:rFonts w:ascii="Times New Roman" w:eastAsia="Times New Roman" w:hAnsi="Times New Roman"/>
          <w:lang w:eastAsia="ru-RU"/>
        </w:rPr>
        <w:t>в ручном режимах;</w:t>
      </w:r>
    </w:p>
    <w:p w:rsidR="00EE566A" w:rsidRPr="00EE566A" w:rsidRDefault="00EE566A" w:rsidP="00EE566A">
      <w:pPr>
        <w:pStyle w:val="a9"/>
        <w:numPr>
          <w:ilvl w:val="0"/>
          <w:numId w:val="11"/>
        </w:numPr>
        <w:spacing w:after="0"/>
        <w:ind w:left="-142" w:right="-1" w:firstLine="131"/>
        <w:jc w:val="both"/>
        <w:textAlignment w:val="baseline"/>
        <w:rPr>
          <w:rFonts w:ascii="Times New Roman" w:eastAsia="Times New Roman" w:hAnsi="Times New Roman"/>
          <w:lang w:eastAsia="ru-RU"/>
        </w:rPr>
      </w:pPr>
      <w:r w:rsidRPr="00EE566A">
        <w:rPr>
          <w:rFonts w:ascii="Times New Roman" w:eastAsia="Times New Roman" w:hAnsi="Times New Roman"/>
          <w:lang w:eastAsia="ru-RU"/>
        </w:rPr>
        <w:t xml:space="preserve">  Для работы автоматики определяющими параметрами выбрать температуру окружающей среды, время суток, относительную влажность воздуха;</w:t>
      </w:r>
    </w:p>
    <w:p w:rsidR="00EE566A" w:rsidRPr="00EE566A" w:rsidRDefault="00EE566A" w:rsidP="00EE566A">
      <w:pPr>
        <w:pStyle w:val="a9"/>
        <w:numPr>
          <w:ilvl w:val="0"/>
          <w:numId w:val="11"/>
        </w:numPr>
        <w:spacing w:after="0"/>
        <w:ind w:left="-142" w:right="-1" w:firstLine="131"/>
        <w:jc w:val="both"/>
        <w:textAlignment w:val="baseline"/>
        <w:rPr>
          <w:rFonts w:ascii="Times New Roman" w:eastAsia="Times New Roman" w:hAnsi="Times New Roman"/>
          <w:lang w:eastAsia="ru-RU"/>
        </w:rPr>
      </w:pPr>
      <w:r w:rsidRPr="00EE566A">
        <w:rPr>
          <w:rFonts w:ascii="Times New Roman" w:eastAsia="Times New Roman" w:hAnsi="Times New Roman"/>
          <w:lang w:eastAsia="ru-RU"/>
        </w:rPr>
        <w:t xml:space="preserve">  Для управления в ручном режиме определяющими параметрами выбрать групповые сети, от которых будут подключены солнечная и теневая стороны здания;</w:t>
      </w:r>
    </w:p>
    <w:p w:rsidR="00EE566A" w:rsidRPr="00EE566A" w:rsidRDefault="00EE566A" w:rsidP="00EE566A">
      <w:pPr>
        <w:pStyle w:val="a9"/>
        <w:numPr>
          <w:ilvl w:val="0"/>
          <w:numId w:val="11"/>
        </w:numPr>
        <w:spacing w:after="0"/>
        <w:ind w:left="-142" w:right="-1" w:firstLine="131"/>
        <w:jc w:val="both"/>
        <w:textAlignment w:val="baseline"/>
        <w:rPr>
          <w:rFonts w:ascii="Times New Roman" w:eastAsia="Times New Roman" w:hAnsi="Times New Roman"/>
          <w:lang w:eastAsia="ru-RU"/>
        </w:rPr>
      </w:pPr>
      <w:r w:rsidRPr="00EE566A">
        <w:rPr>
          <w:rFonts w:ascii="Times New Roman" w:eastAsia="Times New Roman" w:hAnsi="Times New Roman"/>
          <w:lang w:eastAsia="ru-RU"/>
        </w:rPr>
        <w:t xml:space="preserve">  Точкой подключения, системы обогрева, выбрать помещение РУ-0,4 кВ внутрицеховой трансформаторной подстанции. Точку подключения уточнить перед началом монтажа</w:t>
      </w:r>
    </w:p>
    <w:p w:rsidR="00EE566A" w:rsidRPr="00EE566A" w:rsidRDefault="00EE566A" w:rsidP="00EE566A">
      <w:pPr>
        <w:pStyle w:val="a9"/>
        <w:numPr>
          <w:ilvl w:val="0"/>
          <w:numId w:val="11"/>
        </w:numPr>
        <w:spacing w:after="0"/>
        <w:ind w:left="-142" w:right="-1" w:firstLine="131"/>
        <w:jc w:val="both"/>
        <w:textAlignment w:val="baseline"/>
        <w:rPr>
          <w:rFonts w:ascii="Times New Roman" w:eastAsia="Times New Roman" w:hAnsi="Times New Roman"/>
          <w:lang w:eastAsia="ru-RU"/>
        </w:rPr>
      </w:pPr>
      <w:r w:rsidRPr="00EE566A">
        <w:rPr>
          <w:rFonts w:ascii="Times New Roman" w:eastAsia="Times New Roman" w:hAnsi="Times New Roman"/>
          <w:lang w:eastAsia="ru-RU"/>
        </w:rPr>
        <w:t>на этапе согласования и утверждения коммерческого предложения выполнить эскиз</w:t>
      </w:r>
      <w:r w:rsidR="003A4462">
        <w:rPr>
          <w:rFonts w:ascii="Times New Roman" w:eastAsia="Times New Roman" w:hAnsi="Times New Roman"/>
          <w:lang w:eastAsia="ru-RU"/>
        </w:rPr>
        <w:t>ный план установки оборудования</w:t>
      </w:r>
      <w:r w:rsidRPr="00EE566A">
        <w:rPr>
          <w:rFonts w:ascii="Times New Roman" w:eastAsia="Times New Roman" w:hAnsi="Times New Roman"/>
          <w:lang w:eastAsia="ru-RU"/>
        </w:rPr>
        <w:t>, план трасс прокладки питающих и греющих КЛ и расчетную схему с указанием типов и сечений КЛ, номиналов коммутационного оборудования и установочных изделий.</w:t>
      </w:r>
    </w:p>
    <w:p w:rsidR="00EE566A" w:rsidRPr="00EE566A" w:rsidRDefault="00EE566A" w:rsidP="00EE566A">
      <w:pPr>
        <w:pStyle w:val="a9"/>
        <w:numPr>
          <w:ilvl w:val="0"/>
          <w:numId w:val="11"/>
        </w:numPr>
        <w:spacing w:after="0"/>
        <w:ind w:left="-142" w:right="-1" w:firstLine="131"/>
        <w:jc w:val="both"/>
        <w:textAlignment w:val="baseline"/>
        <w:rPr>
          <w:rFonts w:ascii="Times New Roman" w:eastAsia="Times New Roman" w:hAnsi="Times New Roman"/>
          <w:lang w:eastAsia="ru-RU"/>
        </w:rPr>
      </w:pPr>
      <w:r w:rsidRPr="00EE566A">
        <w:rPr>
          <w:rFonts w:ascii="Times New Roman" w:eastAsia="Times New Roman" w:hAnsi="Times New Roman"/>
          <w:lang w:eastAsia="ru-RU"/>
        </w:rPr>
        <w:t xml:space="preserve">  Параметры питающей сети и греющего кабеля подтвердить расчётами;</w:t>
      </w:r>
    </w:p>
    <w:p w:rsidR="00AA27D9" w:rsidRPr="00AA27D9" w:rsidRDefault="00EE566A" w:rsidP="00AA27D9">
      <w:pPr>
        <w:pStyle w:val="a9"/>
        <w:numPr>
          <w:ilvl w:val="0"/>
          <w:numId w:val="11"/>
        </w:numPr>
        <w:spacing w:after="0"/>
        <w:ind w:left="-142" w:right="-1" w:firstLine="131"/>
        <w:jc w:val="both"/>
        <w:textAlignment w:val="baseline"/>
        <w:rPr>
          <w:rFonts w:ascii="Times New Roman" w:eastAsia="Times New Roman" w:hAnsi="Times New Roman"/>
          <w:lang w:eastAsia="ru-RU"/>
        </w:rPr>
      </w:pPr>
      <w:r w:rsidRPr="00EE566A">
        <w:rPr>
          <w:rFonts w:ascii="Times New Roman" w:eastAsia="Times New Roman" w:hAnsi="Times New Roman"/>
          <w:lang w:eastAsia="ru-RU"/>
        </w:rPr>
        <w:t xml:space="preserve">  По окончанию работ предоставить исполнительную документацию на смонтированную систему.</w:t>
      </w:r>
    </w:p>
    <w:p w:rsidR="00EE566A" w:rsidRPr="00AA27D9" w:rsidRDefault="00EE566A" w:rsidP="00AA27D9">
      <w:pPr>
        <w:pStyle w:val="a9"/>
        <w:numPr>
          <w:ilvl w:val="0"/>
          <w:numId w:val="10"/>
        </w:numPr>
        <w:shd w:val="clear" w:color="auto" w:fill="FFFFFF"/>
        <w:suppressAutoHyphens w:val="0"/>
        <w:ind w:right="-1"/>
        <w:rPr>
          <w:rFonts w:ascii="Times New Roman" w:hAnsi="Times New Roman"/>
          <w:sz w:val="24"/>
          <w:szCs w:val="24"/>
        </w:rPr>
      </w:pPr>
      <w:r w:rsidRPr="00AA27D9">
        <w:rPr>
          <w:rFonts w:ascii="Times New Roman" w:hAnsi="Times New Roman"/>
          <w:b/>
          <w:bCs/>
          <w:spacing w:val="8"/>
          <w:sz w:val="24"/>
          <w:szCs w:val="24"/>
        </w:rPr>
        <w:t>Требования к качеству работ:</w:t>
      </w:r>
      <w:r w:rsidRPr="00AA27D9">
        <w:rPr>
          <w:rFonts w:ascii="Times New Roman" w:hAnsi="Times New Roman"/>
          <w:b/>
          <w:spacing w:val="8"/>
          <w:sz w:val="24"/>
          <w:szCs w:val="24"/>
        </w:rPr>
        <w:t xml:space="preserve"> </w:t>
      </w:r>
    </w:p>
    <w:p w:rsidR="00EE566A" w:rsidRPr="00EE566A" w:rsidRDefault="00EE566A" w:rsidP="00EE566A">
      <w:pPr>
        <w:tabs>
          <w:tab w:val="left" w:pos="993"/>
        </w:tabs>
        <w:spacing w:before="120" w:after="120"/>
        <w:ind w:firstLine="567"/>
        <w:rPr>
          <w:rFonts w:ascii="Times New Roman" w:hAnsi="Times New Roman"/>
          <w:sz w:val="24"/>
          <w:szCs w:val="24"/>
        </w:rPr>
      </w:pPr>
      <w:r w:rsidRPr="00EE566A">
        <w:rPr>
          <w:rFonts w:ascii="Times New Roman" w:hAnsi="Times New Roman"/>
          <w:sz w:val="24"/>
          <w:szCs w:val="24"/>
        </w:rPr>
        <w:t>1)</w:t>
      </w:r>
      <w:r w:rsidRPr="00EE566A">
        <w:rPr>
          <w:rFonts w:ascii="Times New Roman" w:hAnsi="Times New Roman"/>
          <w:sz w:val="24"/>
          <w:szCs w:val="24"/>
        </w:rPr>
        <w:tab/>
        <w:t>Работы должны производиться только в отведенной зоне работ. Работы должны быть произведены м</w:t>
      </w:r>
      <w:bookmarkStart w:id="0" w:name="_GoBack"/>
      <w:bookmarkEnd w:id="0"/>
      <w:r w:rsidRPr="00EE566A">
        <w:rPr>
          <w:rFonts w:ascii="Times New Roman" w:hAnsi="Times New Roman"/>
          <w:sz w:val="24"/>
          <w:szCs w:val="24"/>
        </w:rPr>
        <w:t>инимальным количеством технических средств и механизмов, что нужно для сокращения шума, пыли, загрязнения воздуха. Подрядчик обязан соблюдать нормализованную технологию выполнения ремонтно-строительных работ.</w:t>
      </w:r>
    </w:p>
    <w:p w:rsidR="00EE566A" w:rsidRPr="00EE566A" w:rsidRDefault="00EE566A" w:rsidP="00EE566A">
      <w:pPr>
        <w:tabs>
          <w:tab w:val="left" w:pos="993"/>
        </w:tabs>
        <w:spacing w:before="120" w:after="120"/>
        <w:ind w:firstLine="567"/>
        <w:rPr>
          <w:rFonts w:ascii="Times New Roman" w:hAnsi="Times New Roman"/>
          <w:sz w:val="24"/>
          <w:szCs w:val="24"/>
        </w:rPr>
      </w:pPr>
      <w:r w:rsidRPr="00EE566A">
        <w:rPr>
          <w:rFonts w:ascii="Times New Roman" w:hAnsi="Times New Roman"/>
          <w:sz w:val="24"/>
          <w:szCs w:val="24"/>
        </w:rPr>
        <w:t>2)</w:t>
      </w:r>
      <w:r w:rsidRPr="00EE566A">
        <w:rPr>
          <w:rFonts w:ascii="Times New Roman" w:hAnsi="Times New Roman"/>
          <w:sz w:val="24"/>
          <w:szCs w:val="24"/>
        </w:rPr>
        <w:tab/>
        <w:t xml:space="preserve">До начала производства работ должен быть назначен ответственный за организацию производства строительно-монтажных работ на объекте, их качество, соблюдение правил и требований СНиП и технических регламентов, а также ответственные по объекту за пожарную безопасность и технику безопасности. </w:t>
      </w:r>
    </w:p>
    <w:p w:rsidR="00EE566A" w:rsidRPr="00EE566A" w:rsidRDefault="00EE566A" w:rsidP="00EE566A">
      <w:pPr>
        <w:tabs>
          <w:tab w:val="left" w:pos="993"/>
        </w:tabs>
        <w:spacing w:before="120" w:after="120"/>
        <w:ind w:firstLine="567"/>
        <w:rPr>
          <w:rFonts w:ascii="Times New Roman" w:hAnsi="Times New Roman"/>
          <w:sz w:val="24"/>
          <w:szCs w:val="24"/>
        </w:rPr>
      </w:pPr>
      <w:r w:rsidRPr="00EE566A">
        <w:rPr>
          <w:rFonts w:ascii="Times New Roman" w:hAnsi="Times New Roman"/>
          <w:sz w:val="24"/>
          <w:szCs w:val="24"/>
        </w:rPr>
        <w:t>3)</w:t>
      </w:r>
      <w:r w:rsidRPr="00EE566A">
        <w:rPr>
          <w:rFonts w:ascii="Times New Roman" w:hAnsi="Times New Roman"/>
          <w:sz w:val="24"/>
          <w:szCs w:val="24"/>
        </w:rPr>
        <w:tab/>
        <w:t>Обеспечить выполнение работ из своих материалов, материалы должны быть новыми, не бывшими в употреблении.</w:t>
      </w:r>
    </w:p>
    <w:p w:rsidR="00EE566A" w:rsidRPr="00EE566A" w:rsidRDefault="00EE566A" w:rsidP="00EE566A">
      <w:pPr>
        <w:tabs>
          <w:tab w:val="left" w:pos="993"/>
        </w:tabs>
        <w:spacing w:before="120" w:after="120"/>
        <w:ind w:firstLine="567"/>
        <w:rPr>
          <w:rFonts w:ascii="Times New Roman" w:hAnsi="Times New Roman"/>
          <w:sz w:val="24"/>
          <w:szCs w:val="24"/>
        </w:rPr>
      </w:pPr>
      <w:r w:rsidRPr="00EE566A">
        <w:rPr>
          <w:rFonts w:ascii="Times New Roman" w:hAnsi="Times New Roman"/>
          <w:sz w:val="24"/>
          <w:szCs w:val="24"/>
        </w:rPr>
        <w:t xml:space="preserve">По своим техническим, гигиеническим характеристикам и требованиям пожарной безопасности применяемые материалы должны соответствовать указанным в дефектной ведомости, иметь необходимые гигиенические сертификаты соответствия Госстандарта России, пожарной безопасности, санитарным правилам и нормам (в том числе </w:t>
      </w:r>
      <w:r w:rsidRPr="00EE566A">
        <w:rPr>
          <w:rFonts w:ascii="Times New Roman" w:hAnsi="Times New Roman"/>
          <w:sz w:val="24"/>
          <w:szCs w:val="24"/>
        </w:rPr>
        <w:lastRenderedPageBreak/>
        <w:t>противопожарным нормам) от производителей. Сертификаты соответствия Госстандарта России, пожарной безопасности, санитарным правилам и нормам передать Заказчику до начала производства работ.</w:t>
      </w:r>
    </w:p>
    <w:p w:rsidR="00EE566A" w:rsidRPr="00EE566A" w:rsidRDefault="00EE566A" w:rsidP="00EE566A">
      <w:pPr>
        <w:tabs>
          <w:tab w:val="left" w:pos="993"/>
        </w:tabs>
        <w:spacing w:before="120" w:after="120"/>
        <w:ind w:firstLine="567"/>
        <w:rPr>
          <w:rFonts w:ascii="Times New Roman" w:hAnsi="Times New Roman"/>
          <w:sz w:val="24"/>
          <w:szCs w:val="24"/>
        </w:rPr>
      </w:pPr>
      <w:r w:rsidRPr="00EE566A">
        <w:rPr>
          <w:rFonts w:ascii="Times New Roman" w:hAnsi="Times New Roman"/>
          <w:sz w:val="24"/>
          <w:szCs w:val="24"/>
        </w:rPr>
        <w:t>4)</w:t>
      </w:r>
      <w:r w:rsidRPr="00EE566A">
        <w:rPr>
          <w:rFonts w:ascii="Times New Roman" w:hAnsi="Times New Roman"/>
          <w:sz w:val="24"/>
          <w:szCs w:val="24"/>
        </w:rPr>
        <w:tab/>
        <w:t>Все применяемые материалы предварительно согласовать с Заказчиком. Закупка, доставка, приемка, разгрузка, складирование оборудования, материалов и другого имущества осуществляется силами Подрядчика. Места складирования материалов согласовывают с Заказчиком.</w:t>
      </w:r>
    </w:p>
    <w:p w:rsidR="00EE566A" w:rsidRPr="00EE566A" w:rsidRDefault="00EE566A" w:rsidP="00EE566A">
      <w:pPr>
        <w:tabs>
          <w:tab w:val="left" w:pos="993"/>
        </w:tabs>
        <w:spacing w:before="120" w:after="120"/>
        <w:ind w:firstLine="567"/>
        <w:rPr>
          <w:rFonts w:ascii="Times New Roman" w:hAnsi="Times New Roman"/>
          <w:sz w:val="24"/>
          <w:szCs w:val="24"/>
        </w:rPr>
      </w:pPr>
      <w:r w:rsidRPr="00EE566A">
        <w:rPr>
          <w:rFonts w:ascii="Times New Roman" w:hAnsi="Times New Roman"/>
          <w:sz w:val="24"/>
          <w:szCs w:val="24"/>
        </w:rPr>
        <w:t>5)</w:t>
      </w:r>
      <w:r w:rsidRPr="00EE566A">
        <w:rPr>
          <w:rFonts w:ascii="Times New Roman" w:hAnsi="Times New Roman"/>
          <w:sz w:val="24"/>
          <w:szCs w:val="24"/>
        </w:rPr>
        <w:tab/>
        <w:t>Технологию и последовательность выполнения работ предусмотреть в соответствии с действующими нормами и правилами на данные виды работ. Строительный контроль качества осуществлять назначенным инженерно-техническим составом Подрядчика. Все системы и оборудование должны быть испытаны. По завершению работ Заказчику предоставить исполнительную документацию на все виды выполненных работ.</w:t>
      </w:r>
    </w:p>
    <w:p w:rsidR="00EE566A" w:rsidRPr="00EE566A" w:rsidRDefault="00EE566A" w:rsidP="00EE566A">
      <w:pPr>
        <w:tabs>
          <w:tab w:val="left" w:pos="993"/>
        </w:tabs>
        <w:spacing w:before="120" w:after="120"/>
        <w:ind w:firstLine="567"/>
        <w:rPr>
          <w:rFonts w:ascii="Times New Roman" w:hAnsi="Times New Roman"/>
          <w:sz w:val="24"/>
          <w:szCs w:val="24"/>
        </w:rPr>
      </w:pPr>
      <w:r w:rsidRPr="00EE566A">
        <w:rPr>
          <w:rFonts w:ascii="Times New Roman" w:hAnsi="Times New Roman"/>
          <w:sz w:val="24"/>
          <w:szCs w:val="24"/>
        </w:rPr>
        <w:t>6)  Подрядчик, являющийся профессиональным участником рынка строительных услуг, на основании данных о видах и объемах работ, предоставленных Заказчиком и выявленных лично при осмотре объекта до заключения Договора, полностью и всесторонне оценивает размер затрат на выполнение Работ по Договору, приобретение Материалов и Оборудования, все прочие и лимитированные затраты, свое вознаграждение и гарантирует, что указанная в договоре цена будет является Достаточной и не будет пересмотрена.</w:t>
      </w:r>
    </w:p>
    <w:p w:rsidR="00EE566A" w:rsidRPr="00EE566A" w:rsidRDefault="00EE566A" w:rsidP="00EE566A">
      <w:pPr>
        <w:tabs>
          <w:tab w:val="left" w:pos="993"/>
        </w:tabs>
        <w:spacing w:before="120" w:after="120"/>
        <w:ind w:firstLine="567"/>
        <w:rPr>
          <w:rFonts w:ascii="Times New Roman" w:hAnsi="Times New Roman"/>
          <w:sz w:val="24"/>
          <w:szCs w:val="24"/>
        </w:rPr>
      </w:pPr>
      <w:r w:rsidRPr="00EE566A">
        <w:rPr>
          <w:rFonts w:ascii="Times New Roman" w:hAnsi="Times New Roman"/>
          <w:sz w:val="24"/>
          <w:szCs w:val="24"/>
        </w:rPr>
        <w:t>7)</w:t>
      </w:r>
      <w:r w:rsidRPr="00EE566A">
        <w:rPr>
          <w:rFonts w:ascii="Times New Roman" w:hAnsi="Times New Roman"/>
          <w:sz w:val="24"/>
          <w:szCs w:val="24"/>
        </w:rPr>
        <w:tab/>
        <w:t>Предоставить полную гарантию на выполненные работы, материалы и комплектующие, использованные при выполнении работ. Весь комплекс работ должен соответствовать требованиям СНиП и ГОСТов.</w:t>
      </w:r>
    </w:p>
    <w:p w:rsidR="00EE566A" w:rsidRPr="00EE566A" w:rsidRDefault="00EE566A" w:rsidP="00EE566A">
      <w:pPr>
        <w:tabs>
          <w:tab w:val="left" w:pos="426"/>
        </w:tabs>
        <w:rPr>
          <w:rFonts w:ascii="Times New Roman" w:hAnsi="Times New Roman"/>
          <w:sz w:val="24"/>
          <w:szCs w:val="24"/>
        </w:rPr>
      </w:pPr>
      <w:r w:rsidRPr="00EE566A">
        <w:rPr>
          <w:rFonts w:ascii="Times New Roman" w:hAnsi="Times New Roman"/>
          <w:b/>
          <w:sz w:val="24"/>
          <w:szCs w:val="24"/>
        </w:rPr>
        <w:t>7.</w:t>
      </w:r>
      <w:r w:rsidRPr="00EE566A">
        <w:rPr>
          <w:rFonts w:ascii="Times New Roman" w:hAnsi="Times New Roman"/>
          <w:b/>
          <w:sz w:val="24"/>
          <w:szCs w:val="24"/>
        </w:rPr>
        <w:tab/>
        <w:t>Гарантийный срок</w:t>
      </w:r>
      <w:r w:rsidRPr="00EE566A">
        <w:rPr>
          <w:rFonts w:ascii="Times New Roman" w:hAnsi="Times New Roman"/>
          <w:sz w:val="24"/>
          <w:szCs w:val="24"/>
        </w:rPr>
        <w:t xml:space="preserve">: </w:t>
      </w:r>
    </w:p>
    <w:p w:rsidR="00EE566A" w:rsidRPr="00EE566A" w:rsidRDefault="00EE566A" w:rsidP="00EE566A">
      <w:pPr>
        <w:tabs>
          <w:tab w:val="left" w:pos="426"/>
        </w:tabs>
        <w:spacing w:after="0"/>
        <w:rPr>
          <w:rFonts w:ascii="Times New Roman" w:hAnsi="Times New Roman"/>
          <w:sz w:val="24"/>
          <w:szCs w:val="24"/>
        </w:rPr>
      </w:pPr>
      <w:r w:rsidRPr="00EE566A">
        <w:rPr>
          <w:rFonts w:ascii="Times New Roman" w:hAnsi="Times New Roman"/>
          <w:sz w:val="24"/>
          <w:szCs w:val="24"/>
        </w:rPr>
        <w:tab/>
        <w:t>Подрядчик обеспечивает гарантийный срок эксплуатации в течение 5 (пяти) лет со дня завершения работ и подписания акта приемки законченного строительства объекта, в течение гарантийного срока устраняет обнаруженные дефекты за свой счет.</w:t>
      </w:r>
    </w:p>
    <w:p w:rsidR="00EE566A" w:rsidRPr="00EE566A" w:rsidRDefault="00EE566A" w:rsidP="00EE566A">
      <w:pPr>
        <w:tabs>
          <w:tab w:val="left" w:pos="426"/>
        </w:tabs>
        <w:spacing w:after="0"/>
        <w:rPr>
          <w:rFonts w:ascii="Times New Roman" w:hAnsi="Times New Roman"/>
          <w:sz w:val="24"/>
          <w:szCs w:val="24"/>
        </w:rPr>
      </w:pPr>
      <w:r w:rsidRPr="00EE566A">
        <w:rPr>
          <w:rFonts w:ascii="Times New Roman" w:hAnsi="Times New Roman"/>
          <w:sz w:val="24"/>
          <w:szCs w:val="24"/>
        </w:rPr>
        <w:tab/>
      </w:r>
    </w:p>
    <w:p w:rsidR="00EE566A" w:rsidRPr="00EE566A" w:rsidRDefault="00EE566A" w:rsidP="00EE566A">
      <w:pPr>
        <w:shd w:val="clear" w:color="auto" w:fill="FFFFFF"/>
        <w:tabs>
          <w:tab w:val="left" w:pos="426"/>
        </w:tabs>
        <w:spacing w:before="120" w:after="120"/>
        <w:rPr>
          <w:rFonts w:ascii="Times New Roman" w:hAnsi="Times New Roman"/>
          <w:sz w:val="24"/>
          <w:szCs w:val="24"/>
        </w:rPr>
      </w:pPr>
      <w:r w:rsidRPr="00EE566A">
        <w:rPr>
          <w:rFonts w:ascii="Times New Roman" w:hAnsi="Times New Roman"/>
          <w:b/>
          <w:bCs/>
          <w:sz w:val="24"/>
          <w:szCs w:val="24"/>
        </w:rPr>
        <w:t xml:space="preserve">8.    Порядок сдачи и приемки работ:  </w:t>
      </w:r>
    </w:p>
    <w:p w:rsidR="00EE566A" w:rsidRPr="00EE566A" w:rsidRDefault="00EE566A" w:rsidP="00EE566A">
      <w:pPr>
        <w:shd w:val="clear" w:color="auto" w:fill="FFFFFF"/>
        <w:tabs>
          <w:tab w:val="left" w:pos="426"/>
        </w:tabs>
        <w:spacing w:before="120" w:after="120"/>
        <w:rPr>
          <w:rFonts w:ascii="Times New Roman" w:hAnsi="Times New Roman"/>
          <w:sz w:val="24"/>
          <w:szCs w:val="24"/>
        </w:rPr>
      </w:pPr>
      <w:r w:rsidRPr="00EE566A">
        <w:rPr>
          <w:rFonts w:ascii="Times New Roman" w:hAnsi="Times New Roman"/>
          <w:b/>
          <w:bCs/>
          <w:sz w:val="24"/>
          <w:szCs w:val="24"/>
        </w:rPr>
        <w:tab/>
      </w:r>
      <w:r w:rsidRPr="00EE566A">
        <w:rPr>
          <w:rFonts w:ascii="Times New Roman" w:hAnsi="Times New Roman"/>
          <w:sz w:val="24"/>
          <w:szCs w:val="24"/>
        </w:rPr>
        <w:t>Приемка работ осуществляется на основании предоставленных актов выполненных работ, актов на скрытые работы при непосредственном участии представителя Подрядчика и представителя Заказчика.</w:t>
      </w:r>
    </w:p>
    <w:p w:rsidR="00EE566A" w:rsidRPr="00EE566A" w:rsidRDefault="00EE566A" w:rsidP="00EE566A">
      <w:pPr>
        <w:shd w:val="clear" w:color="auto" w:fill="FFFFFF"/>
        <w:tabs>
          <w:tab w:val="left" w:pos="426"/>
        </w:tabs>
        <w:spacing w:before="120" w:after="120"/>
        <w:rPr>
          <w:rFonts w:ascii="Times New Roman" w:hAnsi="Times New Roman"/>
          <w:sz w:val="24"/>
          <w:szCs w:val="24"/>
        </w:rPr>
      </w:pPr>
      <w:r w:rsidRPr="00EE566A">
        <w:rPr>
          <w:rFonts w:ascii="Times New Roman" w:hAnsi="Times New Roman"/>
          <w:sz w:val="24"/>
          <w:szCs w:val="24"/>
        </w:rPr>
        <w:tab/>
        <w:t>Качество выполненных работ и отчетной документации должно соответствовать требованиям действующих НТД РФ.</w:t>
      </w:r>
    </w:p>
    <w:p w:rsidR="00EE566A" w:rsidRPr="00EE566A" w:rsidRDefault="00EE566A" w:rsidP="00EE566A">
      <w:pPr>
        <w:shd w:val="clear" w:color="auto" w:fill="FFFFFF"/>
        <w:tabs>
          <w:tab w:val="left" w:pos="426"/>
        </w:tabs>
        <w:spacing w:before="120" w:after="120"/>
        <w:rPr>
          <w:rFonts w:ascii="Times New Roman" w:hAnsi="Times New Roman"/>
          <w:b/>
          <w:bCs/>
          <w:sz w:val="24"/>
          <w:szCs w:val="24"/>
        </w:rPr>
      </w:pPr>
      <w:r w:rsidRPr="00EE566A">
        <w:rPr>
          <w:rFonts w:ascii="Times New Roman" w:hAnsi="Times New Roman"/>
          <w:b/>
          <w:bCs/>
          <w:sz w:val="24"/>
          <w:szCs w:val="24"/>
        </w:rPr>
        <w:t>9.  Приложения</w:t>
      </w:r>
    </w:p>
    <w:p w:rsidR="00EE566A" w:rsidRPr="00EE566A" w:rsidRDefault="00EE566A" w:rsidP="00EE566A">
      <w:pPr>
        <w:rPr>
          <w:rFonts w:ascii="Times New Roman" w:hAnsi="Times New Roman"/>
          <w:sz w:val="24"/>
          <w:szCs w:val="24"/>
        </w:rPr>
      </w:pPr>
      <w:r w:rsidRPr="00EE566A">
        <w:rPr>
          <w:rFonts w:ascii="Times New Roman" w:hAnsi="Times New Roman"/>
          <w:sz w:val="24"/>
          <w:szCs w:val="24"/>
        </w:rPr>
        <w:t>-Подрядчик обеспечивает размещение персонала в своих строительных бытовках, место установки строительных бытовок согласовать с Заказчиком.</w:t>
      </w:r>
    </w:p>
    <w:p w:rsidR="00EE566A" w:rsidRPr="00EE566A" w:rsidRDefault="00EE566A" w:rsidP="00EE566A">
      <w:pPr>
        <w:rPr>
          <w:rFonts w:ascii="Times New Roman" w:hAnsi="Times New Roman"/>
          <w:sz w:val="24"/>
          <w:szCs w:val="24"/>
        </w:rPr>
      </w:pPr>
      <w:r w:rsidRPr="00EE566A">
        <w:rPr>
          <w:rFonts w:ascii="Times New Roman" w:hAnsi="Times New Roman"/>
          <w:bCs/>
          <w:sz w:val="24"/>
          <w:szCs w:val="24"/>
        </w:rPr>
        <w:t>-Уборка места работы осуществляется ежедневно силами Подрядчика. Вывоз строительного мусора осуществляется за счет и силами Подрядчика.</w:t>
      </w:r>
    </w:p>
    <w:p w:rsidR="00EE566A" w:rsidRPr="00EE566A" w:rsidRDefault="00EE566A" w:rsidP="00EE566A">
      <w:pPr>
        <w:rPr>
          <w:rFonts w:ascii="Times New Roman" w:hAnsi="Times New Roman"/>
          <w:sz w:val="24"/>
          <w:szCs w:val="24"/>
        </w:rPr>
      </w:pPr>
      <w:r w:rsidRPr="00EE566A">
        <w:rPr>
          <w:rFonts w:ascii="Times New Roman" w:hAnsi="Times New Roman"/>
          <w:bCs/>
          <w:sz w:val="24"/>
          <w:szCs w:val="24"/>
        </w:rPr>
        <w:t xml:space="preserve">-Календарный график выполнения работ согласовать с </w:t>
      </w:r>
      <w:r w:rsidRPr="00EE566A">
        <w:rPr>
          <w:rFonts w:ascii="Times New Roman" w:hAnsi="Times New Roman"/>
          <w:sz w:val="24"/>
          <w:szCs w:val="24"/>
        </w:rPr>
        <w:t>Заказчиком</w:t>
      </w:r>
      <w:r w:rsidRPr="00EE566A">
        <w:rPr>
          <w:rFonts w:ascii="Times New Roman" w:hAnsi="Times New Roman"/>
          <w:bCs/>
          <w:sz w:val="24"/>
          <w:szCs w:val="24"/>
        </w:rPr>
        <w:t>.</w:t>
      </w:r>
    </w:p>
    <w:p w:rsidR="0071109B" w:rsidRDefault="0071109B" w:rsidP="00CA52A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C3085" w:rsidRDefault="00EC3085" w:rsidP="003A446E">
      <w:pPr>
        <w:spacing w:after="120"/>
        <w:jc w:val="both"/>
        <w:rPr>
          <w:rFonts w:ascii="Times New Roman" w:hAnsi="Times New Roman"/>
          <w:sz w:val="24"/>
          <w:szCs w:val="24"/>
        </w:rPr>
      </w:pPr>
    </w:p>
    <w:sectPr w:rsidR="00EC3085" w:rsidSect="00CD73A0">
      <w:pgSz w:w="11906" w:h="16838"/>
      <w:pgMar w:top="709" w:right="851" w:bottom="709" w:left="127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NewspaperSansC">
    <w:charset w:val="00"/>
    <w:family w:val="auto"/>
    <w:pitch w:val="variable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F358CC"/>
    <w:multiLevelType w:val="hybridMultilevel"/>
    <w:tmpl w:val="34C240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F54AE1"/>
    <w:multiLevelType w:val="hybridMultilevel"/>
    <w:tmpl w:val="367E03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6A3DD1"/>
    <w:multiLevelType w:val="hybridMultilevel"/>
    <w:tmpl w:val="2968C6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AB1392"/>
    <w:multiLevelType w:val="hybridMultilevel"/>
    <w:tmpl w:val="B844AF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480205"/>
    <w:multiLevelType w:val="hybridMultilevel"/>
    <w:tmpl w:val="3E8A9A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E31841"/>
    <w:multiLevelType w:val="hybridMultilevel"/>
    <w:tmpl w:val="3DA6748E"/>
    <w:lvl w:ilvl="0" w:tplc="E1BA3ED8">
      <w:start w:val="6"/>
      <w:numFmt w:val="decimal"/>
      <w:lvlText w:val="%1."/>
      <w:lvlJc w:val="left"/>
      <w:pPr>
        <w:ind w:left="644" w:hanging="360"/>
      </w:pPr>
      <w:rPr>
        <w:rFonts w:cs="NewspaperSansC"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1FC61D60"/>
    <w:multiLevelType w:val="hybridMultilevel"/>
    <w:tmpl w:val="B56459CC"/>
    <w:lvl w:ilvl="0" w:tplc="39E2007A">
      <w:start w:val="1"/>
      <w:numFmt w:val="decimal"/>
      <w:lvlText w:val="%1."/>
      <w:lvlJc w:val="left"/>
      <w:pPr>
        <w:ind w:left="3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0" w:hanging="360"/>
      </w:pPr>
    </w:lvl>
    <w:lvl w:ilvl="2" w:tplc="0419001B" w:tentative="1">
      <w:start w:val="1"/>
      <w:numFmt w:val="lowerRoman"/>
      <w:lvlText w:val="%3."/>
      <w:lvlJc w:val="right"/>
      <w:pPr>
        <w:ind w:left="1830" w:hanging="180"/>
      </w:pPr>
    </w:lvl>
    <w:lvl w:ilvl="3" w:tplc="0419000F" w:tentative="1">
      <w:start w:val="1"/>
      <w:numFmt w:val="decimal"/>
      <w:lvlText w:val="%4."/>
      <w:lvlJc w:val="left"/>
      <w:pPr>
        <w:ind w:left="2550" w:hanging="360"/>
      </w:pPr>
    </w:lvl>
    <w:lvl w:ilvl="4" w:tplc="04190019" w:tentative="1">
      <w:start w:val="1"/>
      <w:numFmt w:val="lowerLetter"/>
      <w:lvlText w:val="%5."/>
      <w:lvlJc w:val="left"/>
      <w:pPr>
        <w:ind w:left="3270" w:hanging="360"/>
      </w:pPr>
    </w:lvl>
    <w:lvl w:ilvl="5" w:tplc="0419001B" w:tentative="1">
      <w:start w:val="1"/>
      <w:numFmt w:val="lowerRoman"/>
      <w:lvlText w:val="%6."/>
      <w:lvlJc w:val="right"/>
      <w:pPr>
        <w:ind w:left="3990" w:hanging="180"/>
      </w:pPr>
    </w:lvl>
    <w:lvl w:ilvl="6" w:tplc="0419000F" w:tentative="1">
      <w:start w:val="1"/>
      <w:numFmt w:val="decimal"/>
      <w:lvlText w:val="%7."/>
      <w:lvlJc w:val="left"/>
      <w:pPr>
        <w:ind w:left="4710" w:hanging="360"/>
      </w:pPr>
    </w:lvl>
    <w:lvl w:ilvl="7" w:tplc="04190019" w:tentative="1">
      <w:start w:val="1"/>
      <w:numFmt w:val="lowerLetter"/>
      <w:lvlText w:val="%8."/>
      <w:lvlJc w:val="left"/>
      <w:pPr>
        <w:ind w:left="5430" w:hanging="360"/>
      </w:pPr>
    </w:lvl>
    <w:lvl w:ilvl="8" w:tplc="0419001B" w:tentative="1">
      <w:start w:val="1"/>
      <w:numFmt w:val="lowerRoman"/>
      <w:lvlText w:val="%9."/>
      <w:lvlJc w:val="right"/>
      <w:pPr>
        <w:ind w:left="6150" w:hanging="180"/>
      </w:pPr>
    </w:lvl>
  </w:abstractNum>
  <w:abstractNum w:abstractNumId="7" w15:restartNumberingAfterBreak="0">
    <w:nsid w:val="2A5705AB"/>
    <w:multiLevelType w:val="multilevel"/>
    <w:tmpl w:val="A4E44E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eastAsia="Calibri" w:hAnsi="Calibri" w:cs="Times New Roman"/>
        <w:b/>
        <w:bCs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b/>
        <w:bCs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right"/>
      <w:pPr>
        <w:tabs>
          <w:tab w:val="num" w:pos="0"/>
        </w:tabs>
        <w:ind w:left="4665" w:hanging="18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385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6105" w:hanging="36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right"/>
      <w:pPr>
        <w:tabs>
          <w:tab w:val="num" w:pos="0"/>
        </w:tabs>
        <w:ind w:left="6825" w:hanging="180"/>
      </w:pPr>
      <w:rPr>
        <w:rFonts w:ascii="Symbol" w:hAnsi="Symbol" w:cs="Symbol" w:hint="default"/>
      </w:rPr>
    </w:lvl>
  </w:abstractNum>
  <w:abstractNum w:abstractNumId="8" w15:restartNumberingAfterBreak="0">
    <w:nsid w:val="3249599B"/>
    <w:multiLevelType w:val="hybridMultilevel"/>
    <w:tmpl w:val="CA22329E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39417E3"/>
    <w:multiLevelType w:val="hybridMultilevel"/>
    <w:tmpl w:val="367E03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6146C2A"/>
    <w:multiLevelType w:val="hybridMultilevel"/>
    <w:tmpl w:val="5A9C82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FB674F9"/>
    <w:multiLevelType w:val="hybridMultilevel"/>
    <w:tmpl w:val="367E03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88A1E57"/>
    <w:multiLevelType w:val="hybridMultilevel"/>
    <w:tmpl w:val="AF1670F8"/>
    <w:lvl w:ilvl="0" w:tplc="D01A09C8">
      <w:start w:val="1"/>
      <w:numFmt w:val="decimal"/>
      <w:lvlText w:val="%1."/>
      <w:lvlJc w:val="left"/>
      <w:pPr>
        <w:ind w:left="1080" w:hanging="360"/>
      </w:pPr>
      <w:rPr>
        <w:rFonts w:eastAsia="NewspaperSansC"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6"/>
  </w:num>
  <w:num w:numId="2">
    <w:abstractNumId w:val="2"/>
  </w:num>
  <w:num w:numId="3">
    <w:abstractNumId w:val="9"/>
  </w:num>
  <w:num w:numId="4">
    <w:abstractNumId w:val="1"/>
  </w:num>
  <w:num w:numId="5">
    <w:abstractNumId w:val="11"/>
  </w:num>
  <w:num w:numId="6">
    <w:abstractNumId w:val="3"/>
  </w:num>
  <w:num w:numId="7">
    <w:abstractNumId w:val="4"/>
  </w:num>
  <w:num w:numId="8">
    <w:abstractNumId w:val="10"/>
  </w:num>
  <w:num w:numId="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7"/>
  </w:num>
  <w:num w:numId="11">
    <w:abstractNumId w:val="12"/>
  </w:num>
  <w:num w:numId="12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compatSetting w:name="compatibilityMode" w:uri="http://schemas.microsoft.com/office/word" w:val="12"/>
  </w:compat>
  <w:rsids>
    <w:rsidRoot w:val="003A446E"/>
    <w:rsid w:val="000539A9"/>
    <w:rsid w:val="00054305"/>
    <w:rsid w:val="00054AAE"/>
    <w:rsid w:val="00064F86"/>
    <w:rsid w:val="000866D4"/>
    <w:rsid w:val="000A02C6"/>
    <w:rsid w:val="000B716B"/>
    <w:rsid w:val="000E33A9"/>
    <w:rsid w:val="000E6B63"/>
    <w:rsid w:val="000F5E3A"/>
    <w:rsid w:val="00133ADB"/>
    <w:rsid w:val="0014182E"/>
    <w:rsid w:val="001806BA"/>
    <w:rsid w:val="001A28B8"/>
    <w:rsid w:val="001C358F"/>
    <w:rsid w:val="00201300"/>
    <w:rsid w:val="00210776"/>
    <w:rsid w:val="00257939"/>
    <w:rsid w:val="00270F3E"/>
    <w:rsid w:val="002B427A"/>
    <w:rsid w:val="002C62A0"/>
    <w:rsid w:val="002C73CE"/>
    <w:rsid w:val="002F27B9"/>
    <w:rsid w:val="00323E95"/>
    <w:rsid w:val="00381B1B"/>
    <w:rsid w:val="00386279"/>
    <w:rsid w:val="003A0198"/>
    <w:rsid w:val="003A4462"/>
    <w:rsid w:val="003A446E"/>
    <w:rsid w:val="003A7AE4"/>
    <w:rsid w:val="00433BFE"/>
    <w:rsid w:val="004359C8"/>
    <w:rsid w:val="00455408"/>
    <w:rsid w:val="0046403B"/>
    <w:rsid w:val="00473988"/>
    <w:rsid w:val="004C1DDF"/>
    <w:rsid w:val="004C1F0E"/>
    <w:rsid w:val="004F78D5"/>
    <w:rsid w:val="00510E07"/>
    <w:rsid w:val="00516CAD"/>
    <w:rsid w:val="00525AE7"/>
    <w:rsid w:val="005266EB"/>
    <w:rsid w:val="00540041"/>
    <w:rsid w:val="005653F3"/>
    <w:rsid w:val="00574509"/>
    <w:rsid w:val="00576FBC"/>
    <w:rsid w:val="00581746"/>
    <w:rsid w:val="005819BF"/>
    <w:rsid w:val="005B182F"/>
    <w:rsid w:val="005F7EEA"/>
    <w:rsid w:val="00613E03"/>
    <w:rsid w:val="00653C86"/>
    <w:rsid w:val="00657DF9"/>
    <w:rsid w:val="00664D66"/>
    <w:rsid w:val="006D2BBA"/>
    <w:rsid w:val="006D6B99"/>
    <w:rsid w:val="006D73C4"/>
    <w:rsid w:val="006E0030"/>
    <w:rsid w:val="006E04B7"/>
    <w:rsid w:val="0071020A"/>
    <w:rsid w:val="0071109B"/>
    <w:rsid w:val="00752DC5"/>
    <w:rsid w:val="007D66B0"/>
    <w:rsid w:val="0083434D"/>
    <w:rsid w:val="00854EF4"/>
    <w:rsid w:val="00865097"/>
    <w:rsid w:val="00891BD9"/>
    <w:rsid w:val="008E54E6"/>
    <w:rsid w:val="008F78B3"/>
    <w:rsid w:val="00905499"/>
    <w:rsid w:val="0092488A"/>
    <w:rsid w:val="0092611A"/>
    <w:rsid w:val="00933F3C"/>
    <w:rsid w:val="009340CE"/>
    <w:rsid w:val="0096034F"/>
    <w:rsid w:val="00971E45"/>
    <w:rsid w:val="009A7C53"/>
    <w:rsid w:val="009C547B"/>
    <w:rsid w:val="009C7653"/>
    <w:rsid w:val="009E43F6"/>
    <w:rsid w:val="009E6B7A"/>
    <w:rsid w:val="00A0535D"/>
    <w:rsid w:val="00AA05B2"/>
    <w:rsid w:val="00AA27D9"/>
    <w:rsid w:val="00AA4F0A"/>
    <w:rsid w:val="00AF2874"/>
    <w:rsid w:val="00B00BF1"/>
    <w:rsid w:val="00B10723"/>
    <w:rsid w:val="00B30806"/>
    <w:rsid w:val="00B36C4A"/>
    <w:rsid w:val="00B715F0"/>
    <w:rsid w:val="00B85DAD"/>
    <w:rsid w:val="00BB64A5"/>
    <w:rsid w:val="00BB67E4"/>
    <w:rsid w:val="00BC1B7A"/>
    <w:rsid w:val="00BC3067"/>
    <w:rsid w:val="00BC6C87"/>
    <w:rsid w:val="00BD56CE"/>
    <w:rsid w:val="00BE2098"/>
    <w:rsid w:val="00C20531"/>
    <w:rsid w:val="00C20E47"/>
    <w:rsid w:val="00C224A5"/>
    <w:rsid w:val="00C33DF3"/>
    <w:rsid w:val="00C3556F"/>
    <w:rsid w:val="00C55C35"/>
    <w:rsid w:val="00C60810"/>
    <w:rsid w:val="00C71DE9"/>
    <w:rsid w:val="00CA52A5"/>
    <w:rsid w:val="00CA5489"/>
    <w:rsid w:val="00CD51CC"/>
    <w:rsid w:val="00CD5C14"/>
    <w:rsid w:val="00CD73A0"/>
    <w:rsid w:val="00D42266"/>
    <w:rsid w:val="00D51B26"/>
    <w:rsid w:val="00DD446E"/>
    <w:rsid w:val="00E1505B"/>
    <w:rsid w:val="00E204BF"/>
    <w:rsid w:val="00E60B63"/>
    <w:rsid w:val="00EC3085"/>
    <w:rsid w:val="00EE566A"/>
    <w:rsid w:val="00EF665A"/>
    <w:rsid w:val="00F06142"/>
    <w:rsid w:val="00F20B36"/>
    <w:rsid w:val="00F24B19"/>
    <w:rsid w:val="00F26DBF"/>
    <w:rsid w:val="00F80B40"/>
    <w:rsid w:val="00F82DB7"/>
    <w:rsid w:val="00FA7BFB"/>
    <w:rsid w:val="00FC37E0"/>
    <w:rsid w:val="00FF03C4"/>
    <w:rsid w:val="00FF09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>
      <o:colormru v:ext="edit" colors="#e7ebfd"/>
    </o:shapedefaults>
    <o:shapelayout v:ext="edit">
      <o:idmap v:ext="edit" data="1"/>
      <o:rules v:ext="edit">
        <o:r id="V:Rule2" type="connector" idref="#AutoShape 8"/>
      </o:rules>
    </o:shapelayout>
  </w:shapeDefaults>
  <w:doNotEmbedSmartTags/>
  <w:decimalSymbol w:val=","/>
  <w:listSeparator w:val=";"/>
  <w14:docId w14:val="1630EBC6"/>
  <w15:docId w15:val="{BB1AC81F-824B-4D5C-8E49-E85B990390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A28B8"/>
    <w:pPr>
      <w:suppressAutoHyphens/>
      <w:spacing w:after="200" w:line="276" w:lineRule="auto"/>
    </w:pPr>
    <w:rPr>
      <w:rFonts w:ascii="Calibri" w:eastAsia="Calibri" w:hAnsi="Calibri"/>
      <w:sz w:val="22"/>
      <w:szCs w:val="22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1A28B8"/>
    <w:rPr>
      <w:rFonts w:hint="default"/>
    </w:rPr>
  </w:style>
  <w:style w:type="character" w:customStyle="1" w:styleId="WW8Num1z1">
    <w:name w:val="WW8Num1z1"/>
    <w:rsid w:val="001A28B8"/>
  </w:style>
  <w:style w:type="character" w:customStyle="1" w:styleId="WW8Num1z2">
    <w:name w:val="WW8Num1z2"/>
    <w:rsid w:val="001A28B8"/>
  </w:style>
  <w:style w:type="character" w:customStyle="1" w:styleId="WW8Num1z3">
    <w:name w:val="WW8Num1z3"/>
    <w:rsid w:val="001A28B8"/>
  </w:style>
  <w:style w:type="character" w:customStyle="1" w:styleId="WW8Num1z4">
    <w:name w:val="WW8Num1z4"/>
    <w:rsid w:val="001A28B8"/>
  </w:style>
  <w:style w:type="character" w:customStyle="1" w:styleId="WW8Num1z5">
    <w:name w:val="WW8Num1z5"/>
    <w:rsid w:val="001A28B8"/>
  </w:style>
  <w:style w:type="character" w:customStyle="1" w:styleId="WW8Num1z6">
    <w:name w:val="WW8Num1z6"/>
    <w:rsid w:val="001A28B8"/>
  </w:style>
  <w:style w:type="character" w:customStyle="1" w:styleId="WW8Num1z7">
    <w:name w:val="WW8Num1z7"/>
    <w:rsid w:val="001A28B8"/>
  </w:style>
  <w:style w:type="character" w:customStyle="1" w:styleId="WW8Num1z8">
    <w:name w:val="WW8Num1z8"/>
    <w:rsid w:val="001A28B8"/>
  </w:style>
  <w:style w:type="character" w:customStyle="1" w:styleId="WW8Num2z0">
    <w:name w:val="WW8Num2z0"/>
    <w:rsid w:val="001A28B8"/>
    <w:rPr>
      <w:rFonts w:hint="default"/>
    </w:rPr>
  </w:style>
  <w:style w:type="character" w:customStyle="1" w:styleId="WW8Num2z1">
    <w:name w:val="WW8Num2z1"/>
    <w:rsid w:val="001A28B8"/>
  </w:style>
  <w:style w:type="character" w:customStyle="1" w:styleId="WW8Num2z2">
    <w:name w:val="WW8Num2z2"/>
    <w:rsid w:val="001A28B8"/>
  </w:style>
  <w:style w:type="character" w:customStyle="1" w:styleId="WW8Num2z3">
    <w:name w:val="WW8Num2z3"/>
    <w:rsid w:val="001A28B8"/>
  </w:style>
  <w:style w:type="character" w:customStyle="1" w:styleId="WW8Num2z4">
    <w:name w:val="WW8Num2z4"/>
    <w:rsid w:val="001A28B8"/>
  </w:style>
  <w:style w:type="character" w:customStyle="1" w:styleId="WW8Num2z5">
    <w:name w:val="WW8Num2z5"/>
    <w:rsid w:val="001A28B8"/>
  </w:style>
  <w:style w:type="character" w:customStyle="1" w:styleId="WW8Num2z6">
    <w:name w:val="WW8Num2z6"/>
    <w:rsid w:val="001A28B8"/>
  </w:style>
  <w:style w:type="character" w:customStyle="1" w:styleId="WW8Num2z7">
    <w:name w:val="WW8Num2z7"/>
    <w:rsid w:val="001A28B8"/>
  </w:style>
  <w:style w:type="character" w:customStyle="1" w:styleId="WW8Num2z8">
    <w:name w:val="WW8Num2z8"/>
    <w:rsid w:val="001A28B8"/>
  </w:style>
  <w:style w:type="character" w:customStyle="1" w:styleId="1">
    <w:name w:val="Основной шрифт абзаца1"/>
    <w:rsid w:val="001A28B8"/>
  </w:style>
  <w:style w:type="character" w:customStyle="1" w:styleId="10">
    <w:name w:val="Знак Знак1"/>
    <w:rsid w:val="001A28B8"/>
    <w:rPr>
      <w:rFonts w:ascii="Tahoma" w:hAnsi="Tahoma" w:cs="Tahoma"/>
      <w:sz w:val="16"/>
      <w:szCs w:val="16"/>
    </w:rPr>
  </w:style>
  <w:style w:type="character" w:customStyle="1" w:styleId="a3">
    <w:name w:val="Знак Знак"/>
    <w:rsid w:val="001A28B8"/>
    <w:rPr>
      <w:rFonts w:ascii="Times New Roman" w:eastAsia="Times New Roman" w:hAnsi="Times New Roman" w:cs="Times New Roman"/>
      <w:sz w:val="28"/>
      <w:szCs w:val="28"/>
    </w:rPr>
  </w:style>
  <w:style w:type="paragraph" w:customStyle="1" w:styleId="11">
    <w:name w:val="Заголовок1"/>
    <w:basedOn w:val="a"/>
    <w:next w:val="a4"/>
    <w:rsid w:val="001A28B8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4">
    <w:name w:val="Body Text"/>
    <w:basedOn w:val="a"/>
    <w:rsid w:val="001A28B8"/>
    <w:pPr>
      <w:spacing w:after="0" w:line="240" w:lineRule="auto"/>
    </w:pPr>
    <w:rPr>
      <w:rFonts w:ascii="Times New Roman" w:eastAsia="Times New Roman" w:hAnsi="Times New Roman"/>
      <w:sz w:val="28"/>
      <w:szCs w:val="28"/>
    </w:rPr>
  </w:style>
  <w:style w:type="paragraph" w:styleId="a5">
    <w:name w:val="List"/>
    <w:basedOn w:val="a4"/>
    <w:rsid w:val="001A28B8"/>
    <w:rPr>
      <w:rFonts w:cs="Mangal"/>
    </w:rPr>
  </w:style>
  <w:style w:type="paragraph" w:styleId="a6">
    <w:name w:val="caption"/>
    <w:basedOn w:val="a"/>
    <w:qFormat/>
    <w:rsid w:val="001A28B8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2">
    <w:name w:val="Указатель1"/>
    <w:basedOn w:val="a"/>
    <w:rsid w:val="001A28B8"/>
    <w:pPr>
      <w:suppressLineNumbers/>
    </w:pPr>
    <w:rPr>
      <w:rFonts w:cs="Mangal"/>
    </w:rPr>
  </w:style>
  <w:style w:type="paragraph" w:styleId="a7">
    <w:name w:val="Balloon Text"/>
    <w:basedOn w:val="a"/>
    <w:link w:val="a8"/>
    <w:uiPriority w:val="99"/>
    <w:rsid w:val="001A28B8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9">
    <w:name w:val="List Paragraph"/>
    <w:basedOn w:val="a"/>
    <w:qFormat/>
    <w:rsid w:val="001A28B8"/>
    <w:pPr>
      <w:ind w:left="708"/>
    </w:pPr>
  </w:style>
  <w:style w:type="paragraph" w:customStyle="1" w:styleId="aa">
    <w:name w:val="Содержимое таблицы"/>
    <w:basedOn w:val="a"/>
    <w:rsid w:val="001A28B8"/>
    <w:pPr>
      <w:suppressLineNumbers/>
    </w:pPr>
  </w:style>
  <w:style w:type="paragraph" w:customStyle="1" w:styleId="ab">
    <w:name w:val="Заголовок таблицы"/>
    <w:basedOn w:val="aa"/>
    <w:rsid w:val="001A28B8"/>
    <w:pPr>
      <w:jc w:val="center"/>
    </w:pPr>
    <w:rPr>
      <w:b/>
      <w:bCs/>
    </w:rPr>
  </w:style>
  <w:style w:type="character" w:styleId="ac">
    <w:name w:val="Hyperlink"/>
    <w:basedOn w:val="a0"/>
    <w:uiPriority w:val="99"/>
    <w:unhideWhenUsed/>
    <w:rsid w:val="005819BF"/>
    <w:rPr>
      <w:color w:val="0563C1"/>
      <w:u w:val="single"/>
    </w:rPr>
  </w:style>
  <w:style w:type="character" w:customStyle="1" w:styleId="apple-converted-space">
    <w:name w:val="apple-converted-space"/>
    <w:basedOn w:val="a0"/>
    <w:rsid w:val="009C547B"/>
  </w:style>
  <w:style w:type="paragraph" w:styleId="ad">
    <w:name w:val="Normal (Web)"/>
    <w:basedOn w:val="a"/>
    <w:rsid w:val="0071109B"/>
    <w:pPr>
      <w:suppressAutoHyphens w:val="0"/>
      <w:spacing w:before="280" w:after="280" w:line="240" w:lineRule="auto"/>
    </w:pPr>
    <w:rPr>
      <w:rFonts w:ascii="Times New Roman" w:eastAsia="Times New Roman" w:hAnsi="Times New Roman"/>
      <w:kern w:val="1"/>
      <w:sz w:val="24"/>
      <w:szCs w:val="24"/>
    </w:rPr>
  </w:style>
  <w:style w:type="character" w:customStyle="1" w:styleId="2">
    <w:name w:val="Основной текст (2)"/>
    <w:rsid w:val="00854EF4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2"/>
      <w:szCs w:val="22"/>
      <w:u w:val="none"/>
      <w:lang w:val="ru-RU" w:bidi="ru-RU"/>
    </w:rPr>
  </w:style>
  <w:style w:type="character" w:styleId="ae">
    <w:name w:val="FollowedHyperlink"/>
    <w:basedOn w:val="a0"/>
    <w:uiPriority w:val="99"/>
    <w:semiHidden/>
    <w:unhideWhenUsed/>
    <w:rsid w:val="00854EF4"/>
    <w:rPr>
      <w:color w:val="800080"/>
      <w:u w:val="single"/>
    </w:rPr>
  </w:style>
  <w:style w:type="paragraph" w:customStyle="1" w:styleId="msonormal0">
    <w:name w:val="msonormal"/>
    <w:basedOn w:val="a"/>
    <w:rsid w:val="00854EF4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font1">
    <w:name w:val="font1"/>
    <w:basedOn w:val="a"/>
    <w:rsid w:val="00854EF4"/>
    <w:pPr>
      <w:suppressAutoHyphens w:val="0"/>
      <w:spacing w:before="100" w:beforeAutospacing="1" w:after="100" w:afterAutospacing="1" w:line="240" w:lineRule="auto"/>
    </w:pPr>
    <w:rPr>
      <w:rFonts w:eastAsia="Times New Roman" w:cs="Calibri"/>
      <w:color w:val="000000"/>
      <w:lang w:eastAsia="ru-RU"/>
    </w:rPr>
  </w:style>
  <w:style w:type="paragraph" w:customStyle="1" w:styleId="font5">
    <w:name w:val="font5"/>
    <w:basedOn w:val="a"/>
    <w:rsid w:val="00854EF4"/>
    <w:pPr>
      <w:suppressAutoHyphens w:val="0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70">
    <w:name w:val="xl70"/>
    <w:basedOn w:val="a"/>
    <w:rsid w:val="00854E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1">
    <w:name w:val="xl71"/>
    <w:basedOn w:val="a"/>
    <w:rsid w:val="00854E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2">
    <w:name w:val="xl72"/>
    <w:basedOn w:val="a"/>
    <w:rsid w:val="00854EF4"/>
    <w:pPr>
      <w:suppressAutoHyphens w:val="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3">
    <w:name w:val="xl73"/>
    <w:basedOn w:val="a"/>
    <w:rsid w:val="00854E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4">
    <w:name w:val="xl74"/>
    <w:basedOn w:val="a"/>
    <w:rsid w:val="00854EF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5">
    <w:name w:val="xl75"/>
    <w:basedOn w:val="a"/>
    <w:rsid w:val="00854EF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6">
    <w:name w:val="xl76"/>
    <w:basedOn w:val="a"/>
    <w:rsid w:val="00854EF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7">
    <w:name w:val="xl77"/>
    <w:basedOn w:val="a"/>
    <w:rsid w:val="00854EF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8">
    <w:name w:val="xl78"/>
    <w:basedOn w:val="a"/>
    <w:rsid w:val="00854EF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9">
    <w:name w:val="xl79"/>
    <w:basedOn w:val="a"/>
    <w:rsid w:val="00854EF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uppressAutoHyphens w:val="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0">
    <w:name w:val="xl80"/>
    <w:basedOn w:val="a"/>
    <w:rsid w:val="00854EF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uppressAutoHyphens w:val="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1">
    <w:name w:val="xl81"/>
    <w:basedOn w:val="a"/>
    <w:rsid w:val="00854E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2">
    <w:name w:val="xl82"/>
    <w:basedOn w:val="a"/>
    <w:rsid w:val="00854E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3">
    <w:name w:val="xl83"/>
    <w:basedOn w:val="a"/>
    <w:rsid w:val="00854E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4">
    <w:name w:val="xl84"/>
    <w:basedOn w:val="a"/>
    <w:rsid w:val="00854EF4"/>
    <w:pPr>
      <w:pBdr>
        <w:top w:val="single" w:sz="4" w:space="0" w:color="000000"/>
        <w:left w:val="single" w:sz="4" w:space="0" w:color="000000"/>
        <w:bottom w:val="single" w:sz="4" w:space="0" w:color="000000"/>
      </w:pBdr>
      <w:suppressAutoHyphens w:val="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5">
    <w:name w:val="xl85"/>
    <w:basedOn w:val="a"/>
    <w:rsid w:val="00854EF4"/>
    <w:pPr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7">
    <w:name w:val="xl87"/>
    <w:basedOn w:val="a"/>
    <w:rsid w:val="00854EF4"/>
    <w:pPr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8">
    <w:name w:val="xl88"/>
    <w:basedOn w:val="a"/>
    <w:rsid w:val="00854E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9">
    <w:name w:val="xl89"/>
    <w:basedOn w:val="a"/>
    <w:rsid w:val="00854EF4"/>
    <w:pPr>
      <w:pBdr>
        <w:top w:val="single" w:sz="4" w:space="0" w:color="auto"/>
        <w:left w:val="single" w:sz="4" w:space="0" w:color="auto"/>
      </w:pBdr>
      <w:suppressAutoHyphens w:val="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0">
    <w:name w:val="xl90"/>
    <w:basedOn w:val="a"/>
    <w:rsid w:val="00854EF4"/>
    <w:pPr>
      <w:pBdr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1">
    <w:name w:val="xl91"/>
    <w:basedOn w:val="a"/>
    <w:rsid w:val="00854EF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2">
    <w:name w:val="xl92"/>
    <w:basedOn w:val="a"/>
    <w:rsid w:val="00854EF4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3">
    <w:name w:val="xl93"/>
    <w:basedOn w:val="a"/>
    <w:rsid w:val="00854EF4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4">
    <w:name w:val="xl94"/>
    <w:basedOn w:val="a"/>
    <w:rsid w:val="00854E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5">
    <w:name w:val="xl95"/>
    <w:basedOn w:val="a"/>
    <w:rsid w:val="00854E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63">
    <w:name w:val="xl63"/>
    <w:basedOn w:val="a"/>
    <w:rsid w:val="002C73C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64">
    <w:name w:val="xl64"/>
    <w:basedOn w:val="a"/>
    <w:rsid w:val="002C73CE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65">
    <w:name w:val="xl65"/>
    <w:basedOn w:val="a"/>
    <w:rsid w:val="002C73CE"/>
    <w:pPr>
      <w:pBdr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66">
    <w:name w:val="xl66"/>
    <w:basedOn w:val="a"/>
    <w:rsid w:val="002C73C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67">
    <w:name w:val="xl67"/>
    <w:basedOn w:val="a"/>
    <w:rsid w:val="002C73CE"/>
    <w:pPr>
      <w:suppressAutoHyphens w:val="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68">
    <w:name w:val="xl68"/>
    <w:basedOn w:val="a"/>
    <w:rsid w:val="002C73CE"/>
    <w:pPr>
      <w:suppressAutoHyphens w:val="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69">
    <w:name w:val="xl69"/>
    <w:basedOn w:val="a"/>
    <w:rsid w:val="002C73C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8">
    <w:name w:val="Текст выноски Знак"/>
    <w:basedOn w:val="a0"/>
    <w:link w:val="a7"/>
    <w:uiPriority w:val="99"/>
    <w:rsid w:val="002C73CE"/>
    <w:rPr>
      <w:rFonts w:ascii="Tahoma" w:eastAsia="Calibri" w:hAnsi="Tahoma" w:cs="Tahoma"/>
      <w:sz w:val="16"/>
      <w:szCs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2</Pages>
  <Words>863</Words>
  <Characters>4924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ОБЩЕСТВО С ОГРАНИЧЕННОЙ ОТВЕТСТВЕННОСТЬЮ</vt:lpstr>
    </vt:vector>
  </TitlesOfParts>
  <Company>Microsoft</Company>
  <LinksUpToDate>false</LinksUpToDate>
  <CharactersWithSpaces>5776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ОБЩЕСТВО С ОГРАНИЧЕННОЙ ОТВЕТСТВЕННОСТЬЮ</dc:title>
  <dc:creator>Комелькова Юлия</dc:creator>
  <cp:lastModifiedBy>Сенчукова Юлия Геннадьевна</cp:lastModifiedBy>
  <cp:revision>4</cp:revision>
  <cp:lastPrinted>2023-11-29T11:31:00Z</cp:lastPrinted>
  <dcterms:created xsi:type="dcterms:W3CDTF">2026-08-03T07:42:00Z</dcterms:created>
  <dcterms:modified xsi:type="dcterms:W3CDTF">2026-08-25T10:55:00Z</dcterms:modified>
</cp:coreProperties>
</file>